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F708A" w:rsidRPr="003F708A" w:rsidTr="003F708A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3F708A" w:rsidRPr="003F708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F708A" w:rsidRPr="003F708A" w:rsidRDefault="003F708A" w:rsidP="003F70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3F70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F708A" w:rsidRPr="003F708A" w:rsidRDefault="003F708A" w:rsidP="003F70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F708A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F708A" w:rsidRPr="003F708A" w:rsidRDefault="003F708A" w:rsidP="003F708A">
                  <w:pPr>
                    <w:spacing w:before="100" w:beforeAutospacing="1" w:after="100" w:afterAutospacing="1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F70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3F708A" w:rsidRPr="003F70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F708A" w:rsidRPr="003F708A" w:rsidRDefault="003F708A" w:rsidP="003F708A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F708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3F708A" w:rsidRPr="003F70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F708A" w:rsidRPr="003F708A" w:rsidRDefault="003F708A" w:rsidP="003F708A">
                  <w:pPr>
                    <w:spacing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KANUNU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  <w:tab w:val="right" w:pos="8031"/>
                    </w:tabs>
                    <w:spacing w:before="113" w:after="113" w:line="240" w:lineRule="exact"/>
                    <w:ind w:firstLine="567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>Kanun No. 6331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 xml:space="preserve">Kabul Tarihi: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>20/6/2012</w:t>
                  </w:r>
                  <w:proofErr w:type="gramEnd"/>
                </w:p>
                <w:p w:rsidR="003F708A" w:rsidRPr="003F708A" w:rsidRDefault="003F708A" w:rsidP="003F708A">
                  <w:pPr>
                    <w:spacing w:before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 ve Tan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mevcut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iyile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yetki, sorumluluk, hak ve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 ve istisnalar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Bu Kanun; kamu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ait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yerlerine, bu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 vekillerine,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 ve stajyerler de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faaliyet konular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faaliyetler ve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Fabrika,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merkezi, dikimevi ve benzeri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yerlerindekiler hari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Kuvvetleri, genel kolluk kuvvetleri ve Milli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stihbarat 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Afet ve acil durum birimlerinin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faaliyetleri.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Ev hizmetleri.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istihdam etmeksizin kendi nam ve hesab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mal ve hizmet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retimi yapanlar.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tutuklulara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infaz hizmetleri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iyile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yurdu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ve meslek edindirme faaliyetleri.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an: Kendi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kanunlar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stat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lerine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kamu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istihdam edilen ger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temsilcisi: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malara kat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izleme, tedbir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isteme, tekliflerde bulunma ve benzeri konularda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 etmeye yetkili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Destek eleman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Asli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yan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koruma, tahliye, yang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cadele, ilk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benzeri konularda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olarak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yeterli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sahip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personelinin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itimlerini vermek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yetkilendirilen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 ve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faaliyet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kurulan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esseseleri,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an: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bitirmi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ancak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onsekiz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doldurmam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yetkilendirilmi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sahip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hendis, mimar veya teknik eleman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meydana gelen,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sebebiyet veren veya v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ruhen ya da bedenen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zre 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ratan olay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istihdam eden ger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yahut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olmayan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yeri: Mal veya hizmet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retmek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maddi olan ve olmayan unsurlar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birlikte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tlendi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mal veya hizmet ile nitelik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ve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tlenen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 ile dinlenme,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emzirme, yemek, uyku,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kanma, muayene ve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beden ve mesleki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yerleri ve avlu gibi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eklentiler ve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organizasyonu,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 hekimi: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yetkilendirilmi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belgesine sahip hekimi,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birimi: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kurulan, gerekli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personele sahip olan birimi,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Konsey: Ulusal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Konseyini,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Kurul: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kurulunu,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Mesleki risklere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sonucu ortaya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birimi: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organize sanayi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 ile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faaliyet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hizmetlerini sunmak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kurulan gerekli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personele sahip olan ve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yetkilendirilen birimi,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safhalar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riskleri ortadan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veya azaltmak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planlanan ve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Risk: Tehlikeden kaynaklanacak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yaralanma ya da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zararl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meydana gelme ihtimalini,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gelebilecek tehlikelerin belirlenmesi, bu tehlikelerin riske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yol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fakt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ile tehlikelerden kaynaklanan risklerin analiz edilerek derecelendirilmesi ve kontrol tedbirlerinin kararla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Tehlike: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gelebilecek,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etkileyebilecek zarar veya hasar verme potansiyelini,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safhas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veya ortaya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maddeler,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ekilleri,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ortam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belirlenen tehlike </w:t>
                  </w:r>
                  <w:r w:rsidRPr="005C4631">
                    <w:rPr>
                      <w:rFonts w:ascii="Times New Roman" w:eastAsia="ヒラギノ明朝 Pro W3" w:hAnsi="Times" w:cs="Times New Roman"/>
                      <w:caps/>
                      <w:sz w:val="18"/>
                      <w:szCs w:val="18"/>
                    </w:rPr>
                    <w:t>grubunu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s) Teknik eleman: Teknik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retmen, fizik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kimyager unvan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sahip olanlar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program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mezunlar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iresi: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25/2/1954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6283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irelik Kanununa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irelik mesle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icra etmeye yetkili,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yetkilendirilmi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belgesine sahip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ire/sa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memurunu,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vekilleri, bu Kanunun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spacing w:before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veren ile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rev, Yetki ve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verenin genel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ilgili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bu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Mesleki risklerin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nlenmesi,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bilgi verilmesi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organizasyonun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gerekli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tedbirlerinin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hale getirilmesi ve mevcut durumun iyile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yapar.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tedbirlerine uyulup uyulmad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izler, denetler ve uygunsuzluklar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giderilmesini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yapar veya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verirken,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Yeterli bilgi ve talimat verilenler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hayati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tehlike bulunan yerlere girmemesi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uzman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hizmet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sorumluluklar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sorumluluklar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etkilemez.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tedbirlerinin maliyetini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yans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Risklerden korunma ilkeleri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yerine getirilmesinde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ilkeler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bulundurulur: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Risklerden ka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riskleri analiz etmek.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Risklerle kayna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etmek.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uygun hale getirilmesi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tasar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ekli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metotlar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stermek,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tekd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temposunun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olumsuz etkilerini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nlemek,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nlenemiyor ise en aza indirmek.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Teknik geli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uyum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olan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tehlikesiz veya daha az tehlikeli olanla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Teknoloji,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organizasyonu,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sosyal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kiler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fakt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etkilerini kapsayan tutarl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genel bir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Toplu korunma tedbirlerine,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korunma tedbirlerine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 vermek.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uygun talimatlar vermek.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hizmetleri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Mesleki risklerin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nlenmesi ve bu risklerden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korunulmas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kapsayacak,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hizmetlerinin sunulmas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niteliklere sahip personel bulunmamas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hizmetin tamam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birimlerinden hizmet alarak yerine getirebilir. Ancak belirlenen niteliklere ve gerekli belgeye sahip olmas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bu hizmetin yerine getirilmesini kendisi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stlenebilir.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revlendirdikleri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hizmet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yerine getirmeleri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zaman gibi gerekli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ihtiya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hizmetlerini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tenler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koordinasyonu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revlendirdikleri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hizmet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mevzuata uygun olan ve yaz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bildirilen tedbirleri yerine getirir.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etkiledi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bilinen veya etkilemesi muhtemel konular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revlendirdikleri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hizmet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kendi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yerine gelen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verenlerini bilgilendirir.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4/1/2002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4734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Kanunu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sermayeli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alabilece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4734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de alabilir.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Tam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yerlerinde,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zorunlu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hizmetlerinin desteklenmesi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hizmetlerinin yerine getirilmesi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artlarla destek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ondan az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bulunanlardan,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ve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 faydalanabilir. Ancak, Bakanlar Kurulu, ondan az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bulunanlardan az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de faydalanmas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verebilir.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Giderler,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vadeli sigorta kollar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toplanan primlerden kaynak aktar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suretiyle,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finanse edilir.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Uygulamada,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Kanun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 ve denetimlerde; istihdam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sigortal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bildiriminde bulunmad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verenlerden, tespit tarihine kadar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yasal faizi ile birlikte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Kurumunca tahsil edilir ve bu durumdaki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lanan destekten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faydalanamaz.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Uygulamaya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olarak ortaya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teredd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 gidermeye, uygulamay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nlendirmeye ve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sorunlar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zmeye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yetkilidir.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konular ile bunlara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esaslar, Maliye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belirlenir: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hizmetlerinin yerine getirilmesi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deste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Destek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lanacak ondan az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bulundurularak;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 bedellerinin tespiti, destek olunacak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Destekten faydalanabilecek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ta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hizmeti verecek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Etkinlik ve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Bilim, Sanayi ve Teknoloji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meslek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yeri hekimleri ve 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 ve yetkileri,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yerine getirmeleri nedeniyle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tlanamaz. Bu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mesle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gerektirdi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etik ilkeler ve mesleki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revlendirildikleri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iyle ilgili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tedbirleri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yaz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bildirir; bildirilen hususlardan hayati tehlike arz edenlerin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yerine getirilmemesi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hususu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birimine bildirir.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Hizmet sunan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hizmetlerinin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lmesindeki ihmallerinden dolay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hizmet sunduklar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maluliyetiyle sonu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lanacak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bozulmas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neden olan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meydana gelmesinde ihmali tespit edilen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belgesi ask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alabilmeleri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in;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(A)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en az (B)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az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ise en az (C)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sahip olmalar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hekimlerinin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revlendirilmesi konusunda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sekt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Belirlenen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nedeniyle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gereken durumlarda;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birimi kurar. Bu durumda,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tabi oldu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22/5/2003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belirlenen haftal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mevzuata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olma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haiz personel, gerekli belgeye sahip olmalar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asli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yan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belirlenen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resine riayet ederek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makta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kurumda veya ilgili personelin muvafakati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neticinin onay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revlendirilebilir. 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personele,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saat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(200)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 rakam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memur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katsay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ilave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deme, hizmet alan kurum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demeden damga vergisi hari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kesinti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Bu durumdaki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revlendirmeye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ilave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demelerde,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mesai saatlerine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toplam seksen saatten fazla olan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Kamu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hizmetlerinde tam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mevzuat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hekimlerinin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personelinin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 ile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birimlerinde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revlendirilmelerinde ve hizmet verilen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anlarla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yerine getirmelerinde,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kanunlar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 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belirlenmesi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31/5/2006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5510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Sosyal Sigortalar ve Genel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Sigortas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83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belirlenen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vadeli sigorta kollar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prim tarifesi de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taraflarca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komisyonun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tebli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tespit edilir.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tespitinde, o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erlendirmesi, kontrol,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 ara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yapmak veya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Belirli risklerden etkilenecek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kimyasal madde ve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stahzarlar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tertip ve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engelli, gebe veya emziren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 gibi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politika gerektiren gruplar ile kad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sonucu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tedbirleri ile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koruyucu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veya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uygulanacak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tedbirleri,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ekilleri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ntemleri;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korunma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kseltecek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idari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kademesinde uygulanabilir nitelikte olmal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(4) 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İş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veren, i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 sa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ığı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 ve g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venli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i y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nden 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ma ortam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na ve 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anlar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n bu ortamda maruz kald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ığı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 risklerin belirlenmesine y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nelik gerekli kontrol, 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çü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m, inceleme ve ara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t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rmalar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n yap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lmas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 xml:space="preserve"> sa</w:t>
                  </w:r>
                  <w:r w:rsidRPr="0043632E">
                    <w:rPr>
                      <w:rFonts w:ascii="Times New Roman" w:eastAsia="ヒラギノ明朝 Pro W3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43632E">
                    <w:rPr>
                      <w:rFonts w:ascii="Times New Roman" w:eastAsia="ヒラギノ明朝 Pro W3" w:hAnsi="Times" w:cs="Times New Roman"/>
                      <w:sz w:val="18"/>
                      <w:szCs w:val="18"/>
                      <w:highlight w:val="yellow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Acil durum planlar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yang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cadele ve ilk yard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  <w:r w:rsidR="0007522C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 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maddeler,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 meydana gelebilecek acil durumlar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erlendirerek,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 etkilemesi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muhtemel acil durumlar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belirler ve bunlar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olumsuz etkilerini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ve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tedbirleri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Acil durumlar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olumsuz etkilerinden korunmak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gerekli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 yapar, acil durum planlar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Acil durumlarla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tehlikeler,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bulunan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dikkate alarak;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koruma, tahliye, yang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cadele, ilk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benzeri konularda uygun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sahip ve bu konularda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itimli yeterli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revlendirir,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tatbikatlar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ekiplerin her zaman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ilk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acil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dahale, kurtarma ve yang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konular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irtibat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gerekli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yapar.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Tahliye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Ciddi,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nlenemeyen tehlikenin meydana gelmesi durumunda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rakarak derhal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yerlerinden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bir yere gidebilmeleri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gerekli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zenlemeleri yapar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gerekli talimatlar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Durumun devam etmesi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zorunluluk olmad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gerekli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sahip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olarak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lerine devam etmelerini isteyemez.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kendileri veya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ciddi ve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tehlike ile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amirine hemen haber veremedikleri durumlarda; istenmeyen sonu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bilgileri ve mevcut teknik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edebilmelerine imk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bir durumda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anlar, ihmal veya dikkatsiz davran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dahaleden dolay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 tutulamaz.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maktan ka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 hakk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Ciddi ve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tehlike ile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kalan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kurula, kurulun bulunmad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ise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vurarak durumun tespit edilmesini ve gerekli tedbirlerin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karar verilmesini talep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edebilir. Kurul acilen toplanarak,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ise derh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 ve durumu tutanakla tespit eder. Karar,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ana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temsilcisine yaz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talebi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 vermesi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gerekli tedbirler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maktan ka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maktan ka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nemdeki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ile kanunlardan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ciddi ve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tehlikenin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nlenemez oldu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kradaki usule uymak zorunda olmaks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veya tehlikeli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lgeyi terk ederek belirlenen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yere gider.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hareketlerinden dolay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mesiyle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anlar, talep etmelerine 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gerekli tedbirlerin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durumlarda, tabi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 feshedebilir. Toplu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veya toplu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kamu personeli, bu maddeye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nemde fiilen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Kanunun 25 inci maddesine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madde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meslek hastal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kay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ve bildirimi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tutar, gerekli incelemeleri yaparak bunlar ile ilgili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meydana gelen ancak yaralanma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neden olmad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zarara 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yol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zarara 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ratma potansiyeli olan olaylar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inceleyerek bunlar ile ilgili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hallerde belirtilen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Kurumuna bildirimde bulunur: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kazadan sonraki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kendisine bildirilen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veya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vakalar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sevk eder.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kendilerine intikal eden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yetkilendirilen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vakalar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Kurumuna bildirir.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maddenin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zetimi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maruz kalacaklar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risklerini dikkate alarak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zetimine tabi tutulmalar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hallerde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muayenelerinin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tekrarlanan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uzakla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talep etmeleri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devam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resince,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Tehlikeli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acaklar, yapacaklar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raporu olmadan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Kanun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biriminde veya hizmet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olan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hekiminden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Raporlara itirazlar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hakem hastanelere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verilen kararlar kesindir.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zetiminden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maliyet ve bu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zetimden kaynakl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maliyet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 yans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muayenesi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hayat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itibar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bilgileri gizli tutulur.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bilgilendirilmesi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lebilmesi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 de dikkate alarak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konularda bilgilendirir: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riskleri, koruyucu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Kendileri ile ilgili yasal hak ve sorumluluklar.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ola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durumlar, afetler ve yang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ve tahliye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konusunda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a) 12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ciddi ve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tehlikeye maruz kalan veya kalma riski olan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tehlikeler ile bunlardan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risklere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derhal bilgilendirir.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kendi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yerine gelen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bilgileri almalar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verenlerine gerekli bilgileri verir.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koruyucu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nleyici tedbirler,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analiz, teknik kontrol,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tlar, raporlar ve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elde edilen bilgilere, destek elemanlar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temsilcilerinin ula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itimlerini almas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Bu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veya yeni teknoloji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verilir.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itimler,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ve ortaya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yeni risklere uygun olarak yenilenir, gerekti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tekrarlan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temsilcileri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olarak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Mesleki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 zorunlulu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bulunan tehlikeli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lerde, yapaca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ilgili mesleki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belgeleyemeyenler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iren veya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yakalanan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kazan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meslek hastal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sebepleri, korunma yollar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ile ilgili ilave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verilir.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herhangi bir sebeple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uzak kalanlara, tekrar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bilgi yenileme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Tehlikeli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yerlerinde;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riskleri ile ilgili yeterli bilgi ve talimatlar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 olmaks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kurulan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risklerine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 gerekli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verilmesini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Bu madde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verilecek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itimin maliyeti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yans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itimlerde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resinden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haftal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fazla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veya fazla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olarak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lerinin 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kat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 ve kat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anlara veya iki ve daha fazla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temsilcisinin bulundu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varsa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 yetkili sendika temsilcilerine yoksa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temsilcilerine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imk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konularda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teklif getirme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konulardaki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yer alma ve kat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Yeni teknolojilerin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ilecek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etkisi konular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destek elemanlar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temsilcilerinin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konularda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personel ile ilk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yang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ve tahliye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koruyucu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tedbirlerin ve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koruyucu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belirlenmesi.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risklerinin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koruyucu hizmetlerin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bilgilendirilmesi.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verilecek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planlanmas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 yetersiz oldu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veya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yetkili makama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bu konudaki talimatlar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kendilerinin ve hareketlerinden veya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etkilenen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venliklerini tehlikeye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rmemekle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talimatlar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makine, cihaz,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madde, ta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kurallara uygun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kullanmak, bunlar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 olarak kullanmak, keyfi olarak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karmamak ve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Kendilerine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koruyucu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kullanmak ve korumak.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makine, cihaz,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tesis ve binalarda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ciddi ve yak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tehlike ile 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koruma tedbirlerinde bir eksiklik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temsilcisine derhal haber vermek.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yetkili makam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tespit edilen noksanl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mevzuata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 konusunda,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Kendi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 temsilcisi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mlerindeki riskler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bulundurarak dengeli da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veya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 belirlenemedi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durumda atama yoluyla,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temsilcisini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ile elli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bir.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Ellibir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iki.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zbir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zbir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bin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Binbir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kibinbir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Birden fazla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temsilcisinin bulunmas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 belirlenir.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temsilcileri, tehlike kayna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yok edilmesi veya tehlikeden kaynaklanan riskin azalt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neride bulunma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verenden gerekli tedbirlerin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isteme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tmeleri nedeniyle,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 ve destek elemanlar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tlanamaz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yerine getirebilmeleri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imk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yetkili sendika bulunmas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 sendika temsilcileri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temsilcisi olarak 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yapar.</w:t>
                  </w:r>
                </w:p>
                <w:p w:rsidR="003F708A" w:rsidRPr="003F708A" w:rsidRDefault="003F708A" w:rsidP="003F708A">
                  <w:pPr>
                    <w:spacing w:before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Konsey, Kurul ve Koordinasyon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Ulusal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Konseyi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politika ve stratejilerin belirlenmesi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tavsiyelerde bulunmak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Konsey kurulmu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Konsey,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Bilim, Sanayi ve Teknoloji,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ehircilik, Enerji ve Tabii Kaynaklar,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Kalk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nma, Mill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ile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birer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 kurulu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Devlet Personel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kamu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 sendikalar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en fazla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yeye sahip ilk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nden,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Odalar ve Borsalar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inden,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Esnaf ve Sanatk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Konfederasyonundan,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Tabipleri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inden,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ve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Ziraat Odalar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konuyla ilgili veya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birer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teklifi ve Konseyin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belirlenen,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konusunda faaliyet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kurum veya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en fazla iki temsilci.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(d) bendi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belirlenen Konsey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iki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ilir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 ola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toplant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ise ilgili kurum veya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sona erer.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Konseyin sekretaryas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Genel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Konsey, toplant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salt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karar verir. Oylar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oyu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ekimser oy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Konsey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defa ola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toplan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birinin teklifi ile ola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da toplanabilir.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Konseyin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kurulu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Elli ve daha fazla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malarda bulunmak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mevzuat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kurul kararlar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veren-alt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kisinin bulundu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hallerde;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 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faaliyetlerin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ve kararlar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koordinasyon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gerekmeyen 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koordinasyonu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vek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yetkili bir temsilci atar.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gerekmeyen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koordinasyonu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vek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yetkili bir temsilci atar.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gerekmeyen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 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verenin toplam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elliden fazla ise, koordinasyonu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 alt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birlikte bir kurul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birden fazla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bulunmas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verenlerce birden fazla kurulun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verenler, birbirlerinin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etkileyebilecek kurul kararlar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bilgilendirir.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inin koordinasyonu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birden fazla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payla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hijyeni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yapar,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mesleki risklerin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nlenmesi ve bu risklerden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korunulmas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koordinasyon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yapar, birbirlerini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 bu riskler konusunda bilgilendirir.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Birden fazla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bulundu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sanayi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 veya siteleri gibi yerlerde,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konusundaki koordinasyon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etkileyecek tehlikeler hususunda gerekli tedbirleri almalar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uyar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uyar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uymayan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</w:t>
                  </w:r>
                </w:p>
                <w:p w:rsidR="003F708A" w:rsidRPr="003F708A" w:rsidRDefault="003F708A" w:rsidP="003F708A">
                  <w:pPr>
                    <w:spacing w:before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Tefti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Tefti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inceleme, ara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rma, m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yetki,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ve sorumlulu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izlenmesi ve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yapmaya yetkili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lerince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Kanun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incelemelerde,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92, 93, 96, 97 ve 107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uygulan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yapmaya, bu ama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numune almaya ve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birimlerinde kontrol ve denetim yapmaya yetkilidir. Bu konularda yetkilendirilenler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kadar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aksatmamak,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meslek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rendikleri hususlar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tamamen gizli tutmakla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Kontrol ve denetimin usul ve esaslar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Askeri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yerleriyle yurt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gerekli maddeler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denetim ve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konusu ve sonu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lemler, Mill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Savunma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birlikte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yerindeki bina ve eklentilerde,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ekillerinde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hayati tehlike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bir husus tespit edildi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inde; bu tehlike giderilinceye kadar, hayati tehlikenin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bu tehlikeden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riskin etkileyebilece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alan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bir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veya tamam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durdurulur.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maden, metal ve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 ile tehlikeli kimyasallarla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olabilece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yerlerinde,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durdurulur.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yetkili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heyet,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tefti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yetkili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tespiti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gerekli incelemeleri yaparak, tespit tarihinden itibaren iki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verebilir. Ancak tespit edilen hususun acil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dahaleyi gerektirmesi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linde; tespiti yapan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heyet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amirine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dosyas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il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bir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amiri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yirmid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yerine getirilir. Ancak, tespit edilen hususun acil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dahaleyi gerektirmesi nedeniyle verilen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amiri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yerine getirildi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yetkili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mahkemesinde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itiraz edebilir.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tiraz,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etkilemez. Mahkeme itiraz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karara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Mahkeme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kesindir.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gerektiren hususlar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bildirmesi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en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inceleme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talebi sonu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sebebiyle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siz kalan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cretlerini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demekle veya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cretlerinde bir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olmamak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meslek veya durumlar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vermekle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uygulanmas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4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her bir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6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belirlenen nitelikte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bir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miktar,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miktar,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(b), (c) ve (d) bentlerinde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her bir ihlal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(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bendine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yerine getirilmeyen her bir tedbir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8 inci maddesinin birinci ve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her bir ihlal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10 uncu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yapmayan veya yapt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11 ve 12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verene, uyulmayan her bir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14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her bir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ikinci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yetkilendirilen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sunucular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15 inci maddesinin birinci ve ikinci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zetimine tabi tutulmayan veya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raporu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nmayan her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16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verene, bilgilendirilmeyen her bir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17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 ila yedinci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her bir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18 inci maddesinde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verene, her bir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20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ve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22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her bir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23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bildirim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yerine getirmeyen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netimlere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24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konularda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numune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birimlerinin kontrol ve denetiminin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engel olan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25 inci maddesinde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bir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veya tamam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verilen durdurma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uymayarak durdurulan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getirmeden devam ettiren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fiil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tursa dahi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ihlale 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rayan her bir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miktar,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29 uncu maddesinde belirtilen;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 belgesi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rlamayan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ellibin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erlendirmesine sunmadan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faaliyete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letilmesine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izin verilmeyen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veya durdurulan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faaliyete devam eden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seksenbin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30 uncu maddesinde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netmeliklerde belirtilen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verene, uyulmayan her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tespit edildi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bin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idari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 cezas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Kanunda belirtilen idari para cezalar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 belirtilmek suretiyle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il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verilir. Verilen idari para cezalar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itibaren otuz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bulunmayan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bulunmayan haller ve muafiyet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tabi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bu Kanunda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hallerde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bu Kanuna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Kanuna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damga vergisinden,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har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stesnad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bu Kanuna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ait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veya bilgiyi, elektronik ve benzeri ortamlar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isteyebilir, 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ivleyebilir, bu ortamlar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onay, yetki, bilgi ve belge verebilir.</w:t>
                  </w:r>
                </w:p>
                <w:p w:rsidR="003F708A" w:rsidRPr="003F708A" w:rsidRDefault="003F708A" w:rsidP="003F708A">
                  <w:pPr>
                    <w:spacing w:before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F708A" w:rsidRPr="003F708A" w:rsidRDefault="003F708A" w:rsidP="003F708A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H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yapan maddeleri kullanma yasa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yerine, sarho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madde alm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gelmek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veya uyu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madde kullanmak yasakt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eklentilerinden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mlarda, ne gibi hallerde, hangi zamanda ve hangi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artlarla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ilebilece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belirleme yetkisine sahiptir.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kullanma yasa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uygulanmaz: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olarak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retileni denetlemekle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Kapal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kaplarda veya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sat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 zorunda olanlar.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terilerle birlikte alkoll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 zorunda olanlar.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 veya b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kaza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nleme politika belgesi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lanmadan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 belgesi veya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 ve yeterlilikleri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incelenmesini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İş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 xml:space="preserve"> sa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ğ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>l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ığı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 xml:space="preserve"> ve g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ü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>venli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ğ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 xml:space="preserve">i ile ilgili 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ç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>e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ş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>itli y</w:t>
                  </w:r>
                  <w:r w:rsidRPr="0014323F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  <w:highlight w:val="yellow"/>
                    </w:rPr>
                    <w:t>ö</w:t>
                  </w:r>
                  <w:r w:rsidRPr="001432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highlight w:val="yellow"/>
                    </w:rPr>
                    <w:t>netmelikler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konular ile bunlara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netmeliklerle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ve mevcut durumun iyile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amac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safhas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ve ortaya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maddeler,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ortam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risk ta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ile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politika gerektiren gruplar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gece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postalar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malar,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kurallar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daha az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ler, gebe ve emziren kad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emzirme odalar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bak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yurtlar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hizmet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gerektirebilecek konular ve bunlara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 ve izinler ile bu Kanunun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hizmetleri ile ilgili olarak;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hangi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biriminin kurulaca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bu birimlerin fiziki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birimlerde bulundurulacak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 ile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alacak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personelinin nitelikleri,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revlendirilmeleri,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nas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tecekleri,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yer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bulundurularak asgari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yerlerindeki tehlikeli hususlar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bildirecekleri, sahip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hangi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alabilecekleri.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hizmeti sunacak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belgelendirilmeleri ve yetkilendirilmeleri ile sunulacak hizmetler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ve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fiziki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bulundurulacak personel ve donan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hizmeti sunan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tehlike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re; hangi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 hizmet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veya istihdam edilecek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verilecek hizmet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ve belirlenen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hangi hallerde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verenin kendisinin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stlenebilece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personelinin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ve belgelendirilmeleri, unvanlar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kimlerin hangi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belge alabilecekleri,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verecek kurumlar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belgelendirilmeleri, yetkilendirilmeleri ile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bu programlarda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alacak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iticilerin niteliklerinin belirlenmesi ve belgelendirilmeleri,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sonunda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ve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belgeler.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ilgili olarak;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hangi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ne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yapacak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niteliklerinin belirlenmesi, gerekli izinlerin verilmesi ve izinlerin iptal edilmesi.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bu Kanun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yapmakla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isel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maruziyete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gerekli kontrol, inceleme ve ara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 ile fiziksel, kimyasal ve biyolojik etmenlerle ilgili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laboratuvar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analizlerinin usul ve esaslar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analizleri yapacak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niteliklerinin belirlenmesi, gerekli yetkilerin verilmesi ve verilen yetkilerin iptali ile yetkilendirme ve belgelendirme bedelleri.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kullan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lan, depolanan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maddeler,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konumu gibi hususlar dikkate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acil durum planlar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koruma, tahliye, ilk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benzeri konular ile bu konularda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ve temsilcilerine verilecek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itimler, bu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belgelendirilmesi,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verecek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aranacak nitelikler ile mesleki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 zorunlulu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bulunan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Kurulun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ve yetkileri,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birden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kurul bulunmas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kurullar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koordinasyon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hangi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risk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durdurulaca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durdurma sebeplerini gidermek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olarak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yeniden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 izin verilme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acil hallerde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verilinceye kadar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ecek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tedbirlerin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tereken,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tedbirler,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 olu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belirlenmesi ve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 belgesi veya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raporunun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raporunun olmamas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incelenmek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nderilmemesi veya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yetersiz bulunmas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devam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verilmesi.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personeline dair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personelinin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yetkilerine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hususlarda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Belgelendirme, ihtar ve iptaller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hizmeti sunan,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analizleri yapan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kurum,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olarak yetkilendirme ve belgelendirme bedelleri, bu ki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kurumlara getirilen kurallar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ihlali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hafif, orta ve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ihtar olarak kayda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yetki belgelerinin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ihtar puanlar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ask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iptaline dair usul ve esaslar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tirilen h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22/5/2003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Kanununun;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7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tir.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kurulan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talimat verme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25 inci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(II) numaral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bendinin (d) alt bendinde yer 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veya 84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etmesi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yerine sarho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yahut uyu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madde alm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gelmesi ya da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bu maddeleri kullanmas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71 inci maddesinin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hafif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ibaresinden sonra gelmek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doldurmu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fakat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onsekiz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bitirmemi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 hangi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labilecekleri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eklenmi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13/12/1983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190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Kadro ve Usul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Kararnamenin eki (I)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yer 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(I), (II) ve (III)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listelerde yer alan kadrolar ihdas edilerek 190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Kararnamenin eki (I)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eklenmi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ekli (IV)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listede yer alan kadrolar iptal edilerek 190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Kararnamenin eki (I)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14/7/1965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 Memurlar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Kanununa ekli (II)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cetvelin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4.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klarda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yer 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“İşç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Ens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Enstit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9/1/1985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3146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Kanuna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ek madde eklenmi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zorunlulu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 MADDE 2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Radyo-Televizyon Kurumu ile ulusal,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lgesel ve yerel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yapan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televizyon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radyolar; ayda en az altm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dakika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hayat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nlenmesi, sosyal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 konular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mahiyette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yapmak zorundad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nlar, asgari otuz dakikas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17: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00-22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:00 saatleri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olmak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08:00-22:00 saatleri aras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kopyalar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ay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olarak Radyo ve Televizyon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Kuruluna teslim edilir. Bu saatler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nlar,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altm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dakikal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reye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edilmez. Bu programlar,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Radyo ve Televizyon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 ile ilgili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bilimsel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kamu kurumu niteli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meslek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sivil toplum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programlar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olumlu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ktan sonra Radyo ve Televizyon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radyo ve televizyonlarda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madde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herhangi bir bedel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denmez. Bu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relerinin denetimi Radyo ve Televizyon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Kurulunca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h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2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63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69 uncu maddesinin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ve alt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77, 78, 79, 80, 81, 83, 84, 85, 86, 87, 88, 89, 95, 105 ve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2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(f) bendinde yer 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ile 98 inci maddesinin birinci 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85 inci madde kapsam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 ise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Yeni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metinden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At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flar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olarak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 bu Kanuna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netmelikler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77 </w:t>
                  </w:r>
                  <w:proofErr w:type="spell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78 inci, 79 uncu, 80 inci, 81 inci ve 88 inci maddelerine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netmeliklerin bu Kanuna ayk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mleri, bu Kanunda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girinceye kadar uygulanmaya devam olunur.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raporlar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3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4857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ve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gere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daha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periyodik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bitinceye kadar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revlendirme 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4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Bu Kanunun 8 inci maddesinde belirtilen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(A)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belgeye sahip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Kanunun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(B)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belgeye sahip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revlendirilmesi; tehlikeli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yer alan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ise (B)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belgeye sahip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Kanunun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(C)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belgeye sahip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kayd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yerine getirilmi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sertifika ve belgeler ile ihtar puanlar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5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iresi sertifikas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belgesi ile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Tabipleri Birli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sertifikas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sahiplerinden belgeleri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lanlar, mevcut belge veya sertifikalar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bir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belge ile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tirmeleri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bu Kanunla verilen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hak ve yetkileri kullanabilirler. 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verilen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itimlerini tamamlayanlardan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ilgili mevzuata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girmeye hak kazan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Hak sahipli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tespitinde Bakanl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kesinle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bulunmayan 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kurumu ve ortak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birimlerine uygulanan ihtar puanlar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yer alan haliyle yeni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zenlemeye aktar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yapan kurum tabiplerine yap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lan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cret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demeleri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6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Kamu kurum ve kurulu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mahalli idarelerde ger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nedeniyle kamu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 hakk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veya mali yarg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takibat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lamaz,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lemden kald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bu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geriye tahsil ve tazmin konusu edilemez.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7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kadrolar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bulunanlar, hi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gerek kalmaks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kadrolar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8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Merkez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Enstit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Enstit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unvanl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kadrolarda bulunanlar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revleri, bu Kanunun yay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sona erer ve bunlar en ge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derece ve kademelerine uygun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kadrolara atan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Bunlar, yeni bir kadroya atan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kadar, eski kadrolar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ek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 ve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 ve tazminatlar ile di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mali haklar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almaya devam eder.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personelin atand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eski kadrolar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en son ayda ald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ek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sterge,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 ve tazminatlar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ve benzeri adlarla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demelerin (ilgili mevzuat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fiili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fazla mesai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ve ek ders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hari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toplam net tutar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(bu tutar sabit bir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olarak esas 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r); yeni atand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kadrolara ili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ayl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ek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sterge,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 ve tazminatlar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ve benzeri adlarla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demelerin (ilgili mevzuat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fiili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fazla mesai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ve ek ders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hari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toplam net tutar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fazla olmas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aradaki fark tutar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herhangi bir vergi ve kesintiye tabi tutulmaks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fark kapan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ayr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tazminat olarak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denir. 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Atand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 unvanlar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herhangi bir de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olanlarla kendi istekleriyle ba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kurumlara atananlara fark tazminat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denmesine son verilir.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Kanuna ekli listelerde ihdas edilen kadrolardan bo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20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 Yard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40 Memur, 40 Veri Haz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rlama ve Kontrol 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 ve 10 M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hendis kadrosuna, </w:t>
                  </w: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21/12/2011</w:t>
                  </w:r>
                  <w:proofErr w:type="gramEnd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6260 say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2012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B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Kanundaki s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rlamalara tabi olmadan 2012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atama yap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Kanunun;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a) 6, 7 ve 8 inci maddeleri;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1) Kamu kurumlar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ile 50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’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den az 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al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an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olan ve az tehlikeli s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n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fta yer alan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yerleri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in yay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m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tarihinden itibaren iki 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l sonra,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2) 50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’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den az 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al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an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olan tehlikeli ve 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ok tehlikeli s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n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fta yer alan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yerleri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in yay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m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tarihinden itibaren bir 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l sonra,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lastRenderedPageBreak/>
                    <w:t>3) Di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er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yerleri 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in yay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m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tarihinden itibaren alt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ay sonra,</w:t>
                  </w:r>
                </w:p>
                <w:p w:rsidR="003F708A" w:rsidRPr="00CB6603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b) 9, 31, 33, 34, 35, 36 ve 38 inci maddeleri ile ge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ici 4, ge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ici 5, ge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ici 6, ge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ici 7 ve ge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ç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ici 8 inci maddeleri yay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m</w:t>
                  </w:r>
                  <w:r w:rsidRPr="00CB6603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CB6603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tarihinde,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c) Di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er maddeleri yay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m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tarihinden itibaren alt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ı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ay sonra,</w:t>
                  </w:r>
                </w:p>
                <w:p w:rsidR="003F708A" w:rsidRPr="003C32BD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</w:pPr>
                  <w:proofErr w:type="gramStart"/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y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ü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r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ü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rl</w:t>
                  </w:r>
                  <w:r w:rsidRPr="003C32BD">
                    <w:rPr>
                      <w:rFonts w:ascii="Times New Roman" w:eastAsia="ヒラギノ明朝 Pro W3" w:hAnsi="Times" w:cs="Times"/>
                      <w:color w:val="FF0000"/>
                      <w:sz w:val="18"/>
                      <w:szCs w:val="18"/>
                    </w:rPr>
                    <w:t>üğ</w:t>
                  </w:r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>e</w:t>
                  </w:r>
                  <w:proofErr w:type="gramEnd"/>
                  <w:r w:rsidRPr="003C32BD">
                    <w:rPr>
                      <w:rFonts w:ascii="Times New Roman" w:eastAsia="ヒラギノ明朝 Pro W3" w:hAnsi="Times" w:cs="Times New Roman"/>
                      <w:color w:val="FF0000"/>
                      <w:sz w:val="18"/>
                      <w:szCs w:val="18"/>
                    </w:rPr>
                    <w:t xml:space="preserve"> girer.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3F708A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3F708A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Kanun h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Bakanlar Kurulu y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F708A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F708A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29/6/2012</w:t>
                  </w:r>
                  <w:proofErr w:type="gramEnd"/>
                </w:p>
                <w:p w:rsidR="003F708A" w:rsidRPr="003F708A" w:rsidRDefault="003F708A" w:rsidP="003F708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3F708A" w:rsidRPr="003F708A" w:rsidRDefault="003F708A" w:rsidP="003F708A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(I) SAYILI LİSTE</w:t>
                  </w:r>
                </w:p>
                <w:p w:rsidR="003F708A" w:rsidRPr="003F708A" w:rsidRDefault="003F708A" w:rsidP="003F708A">
                  <w:pPr>
                    <w:spacing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3F708A" w:rsidRPr="003F708A" w:rsidRDefault="003F708A" w:rsidP="003F708A">
                  <w:pPr>
                    <w:spacing w:after="200"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  <w:gridCol w:w="4048"/>
                    <w:gridCol w:w="1219"/>
                    <w:gridCol w:w="1207"/>
                    <w:gridCol w:w="1118"/>
                  </w:tblGrid>
                  <w:tr w:rsidR="003F708A" w:rsidRPr="003F708A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3F708A" w:rsidRPr="003F708A" w:rsidRDefault="003F708A" w:rsidP="003F708A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(II) SAYILI LİSTE</w:t>
                  </w:r>
                </w:p>
                <w:p w:rsidR="003F708A" w:rsidRPr="003F708A" w:rsidRDefault="003F708A" w:rsidP="003F708A">
                  <w:pPr>
                    <w:spacing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3F708A" w:rsidRPr="003F708A" w:rsidRDefault="003F708A" w:rsidP="003F708A">
                  <w:pPr>
                    <w:spacing w:after="200"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1"/>
                    <w:gridCol w:w="4659"/>
                    <w:gridCol w:w="1097"/>
                    <w:gridCol w:w="963"/>
                    <w:gridCol w:w="995"/>
                  </w:tblGrid>
                  <w:tr w:rsidR="003F708A" w:rsidRPr="003F708A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3F708A" w:rsidRPr="003F708A" w:rsidRDefault="003F708A" w:rsidP="003F708A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(III) SAYILI LİSTE</w:t>
                  </w:r>
                </w:p>
                <w:p w:rsidR="003F708A" w:rsidRPr="003F708A" w:rsidRDefault="003F708A" w:rsidP="003F708A">
                  <w:pPr>
                    <w:spacing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3F708A" w:rsidRPr="003F708A" w:rsidRDefault="003F708A" w:rsidP="003F708A">
                  <w:pPr>
                    <w:spacing w:after="200"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DÖNER</w:t>
                  </w:r>
                  <w:proofErr w:type="gramEnd"/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0"/>
                    <w:gridCol w:w="4658"/>
                    <w:gridCol w:w="1097"/>
                    <w:gridCol w:w="964"/>
                    <w:gridCol w:w="996"/>
                  </w:tblGrid>
                  <w:tr w:rsidR="003F708A" w:rsidRPr="003F708A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3F708A" w:rsidRPr="003F708A" w:rsidRDefault="003F708A" w:rsidP="003F708A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(IV) SAYILI LİSTE</w:t>
                  </w:r>
                </w:p>
                <w:p w:rsidR="003F708A" w:rsidRPr="003F708A" w:rsidRDefault="003F708A" w:rsidP="003F708A">
                  <w:pPr>
                    <w:spacing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3F708A" w:rsidRPr="003F708A" w:rsidRDefault="003F708A" w:rsidP="003F708A">
                  <w:pPr>
                    <w:spacing w:after="200" w:line="276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F70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3F7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9"/>
                    <w:gridCol w:w="4624"/>
                    <w:gridCol w:w="1080"/>
                    <w:gridCol w:w="952"/>
                    <w:gridCol w:w="1070"/>
                  </w:tblGrid>
                  <w:tr w:rsidR="003F708A" w:rsidRPr="003F708A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</w:t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Kadro </w:t>
                        </w: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lastRenderedPageBreak/>
                          <w:t>Toplam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3F708A" w:rsidRPr="003F708A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F708A" w:rsidRPr="003F708A" w:rsidRDefault="003F708A" w:rsidP="003F708A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tr-TR"/>
                          </w:rPr>
                        </w:pPr>
                        <w:r w:rsidRPr="003F70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3F708A" w:rsidRPr="003F708A" w:rsidRDefault="003F708A" w:rsidP="003F708A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F708A" w:rsidRPr="003F708A" w:rsidRDefault="003F708A" w:rsidP="003F7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F708A" w:rsidRPr="003F708A" w:rsidRDefault="003F708A" w:rsidP="003F70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7806" w:rsidRDefault="00747806"/>
    <w:sectPr w:rsidR="00747806" w:rsidSect="0074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708A"/>
    <w:rsid w:val="00016CA9"/>
    <w:rsid w:val="00030842"/>
    <w:rsid w:val="0007522C"/>
    <w:rsid w:val="0014323F"/>
    <w:rsid w:val="00157F99"/>
    <w:rsid w:val="00235875"/>
    <w:rsid w:val="003C32BD"/>
    <w:rsid w:val="003F708A"/>
    <w:rsid w:val="0043632E"/>
    <w:rsid w:val="005B3367"/>
    <w:rsid w:val="005C4631"/>
    <w:rsid w:val="006B6ED8"/>
    <w:rsid w:val="00747806"/>
    <w:rsid w:val="00844600"/>
    <w:rsid w:val="00C34632"/>
    <w:rsid w:val="00C62A56"/>
    <w:rsid w:val="00CB6603"/>
    <w:rsid w:val="00CF0A6F"/>
    <w:rsid w:val="00D918F9"/>
    <w:rsid w:val="00E8674F"/>
    <w:rsid w:val="00F2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06"/>
  </w:style>
  <w:style w:type="paragraph" w:styleId="Balk1">
    <w:name w:val="heading 1"/>
    <w:basedOn w:val="Normal"/>
    <w:next w:val="Normal"/>
    <w:link w:val="Balk1Char"/>
    <w:uiPriority w:val="9"/>
    <w:qFormat/>
    <w:rsid w:val="003F708A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aliases w:val="BAŞLIK 2"/>
    <w:basedOn w:val="VarsaylanParagrafYazTipi"/>
    <w:qFormat/>
    <w:rsid w:val="00CF0A6F"/>
    <w:rPr>
      <w:rFonts w:ascii="Times New Roman" w:hAnsi="Times New Roman"/>
      <w:bCs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3F708A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3F7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08A"/>
    <w:pPr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08A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3F708A"/>
    <w:rPr>
      <w:rFonts w:ascii="Courier New" w:eastAsia="Times New Roman" w:hAnsi="Courier New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F708A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3F708A"/>
    <w:pPr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3F708A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3F708A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tolga</cp:lastModifiedBy>
  <cp:revision>6</cp:revision>
  <dcterms:created xsi:type="dcterms:W3CDTF">2012-10-04T16:03:00Z</dcterms:created>
  <dcterms:modified xsi:type="dcterms:W3CDTF">2013-05-09T05:54:00Z</dcterms:modified>
</cp:coreProperties>
</file>